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925DD" w14:textId="1D6FA669" w:rsidR="003646FC" w:rsidRDefault="003646FC" w:rsidP="00E03283">
      <w:pPr>
        <w:autoSpaceDE w:val="0"/>
        <w:autoSpaceDN w:val="0"/>
        <w:adjustRightInd w:val="0"/>
        <w:spacing w:after="0" w:line="240" w:lineRule="auto"/>
        <w:rPr>
          <w:rFonts w:ascii="Verdana" w:eastAsia="ZapfDingbats" w:hAnsi="Verdana" w:cs="Syntax-Black"/>
          <w:b/>
          <w:bCs/>
          <w:color w:val="ED7D31" w:themeColor="accent2"/>
        </w:rPr>
      </w:pPr>
      <w:r>
        <w:rPr>
          <w:rFonts w:ascii="Verdana" w:eastAsia="ZapfDingbats" w:hAnsi="Verdana" w:cs="Syntax-Black"/>
          <w:b/>
          <w:bCs/>
          <w:color w:val="ED7D31" w:themeColor="accent2"/>
        </w:rPr>
        <w:t>Niveau 3/4 Periode 3 start teelt</w:t>
      </w:r>
    </w:p>
    <w:p w14:paraId="11DC866B" w14:textId="77777777" w:rsidR="003646FC" w:rsidRDefault="003646FC" w:rsidP="00E03283">
      <w:pPr>
        <w:autoSpaceDE w:val="0"/>
        <w:autoSpaceDN w:val="0"/>
        <w:adjustRightInd w:val="0"/>
        <w:spacing w:after="0" w:line="240" w:lineRule="auto"/>
        <w:rPr>
          <w:rFonts w:ascii="Verdana" w:eastAsia="ZapfDingbats" w:hAnsi="Verdana" w:cs="Syntax-Black"/>
          <w:b/>
          <w:bCs/>
          <w:color w:val="ED7D31" w:themeColor="accent2"/>
        </w:rPr>
      </w:pPr>
    </w:p>
    <w:p w14:paraId="6D3D6C1A" w14:textId="09689448" w:rsidR="00E03283" w:rsidRPr="009907BD" w:rsidRDefault="00E03283" w:rsidP="00E03283">
      <w:pPr>
        <w:autoSpaceDE w:val="0"/>
        <w:autoSpaceDN w:val="0"/>
        <w:adjustRightInd w:val="0"/>
        <w:spacing w:after="0" w:line="240" w:lineRule="auto"/>
        <w:rPr>
          <w:rFonts w:ascii="Verdana" w:eastAsia="ZapfDingbats" w:hAnsi="Verdana" w:cs="Syntax-Black"/>
          <w:b/>
          <w:bCs/>
          <w:color w:val="ED7D31" w:themeColor="accent2"/>
        </w:rPr>
      </w:pPr>
      <w:r>
        <w:rPr>
          <w:rFonts w:ascii="Verdana" w:eastAsia="ZapfDingbats" w:hAnsi="Verdana" w:cs="Syntax-Black"/>
          <w:b/>
          <w:bCs/>
          <w:color w:val="ED7D31" w:themeColor="accent2"/>
        </w:rPr>
        <w:t>BPV opdracht</w:t>
      </w:r>
      <w:r w:rsidR="003646FC">
        <w:rPr>
          <w:rFonts w:ascii="Verdana" w:eastAsia="ZapfDingbats" w:hAnsi="Verdana" w:cs="Syntax-Black"/>
          <w:b/>
          <w:bCs/>
          <w:color w:val="ED7D31" w:themeColor="accent2"/>
        </w:rPr>
        <w:t>en</w:t>
      </w:r>
      <w:r>
        <w:rPr>
          <w:rFonts w:ascii="Verdana" w:eastAsia="ZapfDingbats" w:hAnsi="Verdana" w:cs="Syntax-Black"/>
          <w:b/>
          <w:bCs/>
          <w:color w:val="ED7D31" w:themeColor="accent2"/>
        </w:rPr>
        <w:t xml:space="preserve"> </w:t>
      </w:r>
      <w:r w:rsidRPr="009907BD">
        <w:rPr>
          <w:rFonts w:ascii="Verdana" w:eastAsia="ZapfDingbats" w:hAnsi="Verdana" w:cs="Syntax-Black"/>
          <w:b/>
          <w:bCs/>
          <w:color w:val="ED7D31" w:themeColor="accent2"/>
        </w:rPr>
        <w:t>voor teeltwisseling</w:t>
      </w:r>
    </w:p>
    <w:p w14:paraId="686904A6" w14:textId="283752D2" w:rsidR="00E03283" w:rsidRDefault="00E03283" w:rsidP="00E03283">
      <w:pPr>
        <w:autoSpaceDE w:val="0"/>
        <w:autoSpaceDN w:val="0"/>
        <w:adjustRightInd w:val="0"/>
        <w:spacing w:after="0" w:line="240" w:lineRule="auto"/>
        <w:rPr>
          <w:rFonts w:ascii="Verdana" w:eastAsia="ZapfDingbats" w:hAnsi="Verdana" w:cs="Syntax-Black"/>
          <w:b/>
          <w:bCs/>
        </w:rPr>
      </w:pPr>
    </w:p>
    <w:p w14:paraId="6D711109" w14:textId="724A3374" w:rsidR="00DE77EE" w:rsidRPr="00801305" w:rsidRDefault="00DE77EE" w:rsidP="00E03283">
      <w:pPr>
        <w:autoSpaceDE w:val="0"/>
        <w:autoSpaceDN w:val="0"/>
        <w:adjustRightInd w:val="0"/>
        <w:spacing w:after="0" w:line="240" w:lineRule="auto"/>
        <w:rPr>
          <w:rFonts w:ascii="Verdana" w:eastAsia="ZapfDingbats" w:hAnsi="Verdana" w:cs="Syntax-Black"/>
          <w:b/>
          <w:bCs/>
        </w:rPr>
      </w:pPr>
    </w:p>
    <w:p w14:paraId="1FE44C91" w14:textId="64D5ED69" w:rsidR="00E03283" w:rsidRDefault="00E03283" w:rsidP="00E03283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  <w:r w:rsidRPr="00801305">
        <w:rPr>
          <w:rFonts w:ascii="Verdana" w:eastAsia="Syntax-Roman" w:hAnsi="Verdana" w:cs="Syntax-Roman"/>
        </w:rPr>
        <w:t>Tijdens de teeltwisseling is het erg druk op je praktijkbedrijf. Het oude gewas en de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folie moeten eruit, de boel moet worden schoongespoten en het substraat of de grond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ontsmet. Al deze werkzaamheden moeten in een korte periode worden uitgevoerd.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Om een goed overzicht te krijgen op alle werkzaamheden, is het handig een checklist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te maken.</w:t>
      </w:r>
      <w:r w:rsidR="00DE77EE">
        <w:rPr>
          <w:rFonts w:ascii="Verdana" w:eastAsia="Syntax-Roman" w:hAnsi="Verdana" w:cs="Syntax-Roman"/>
        </w:rPr>
        <w:t xml:space="preserve"> (1)</w:t>
      </w:r>
    </w:p>
    <w:p w14:paraId="074575FB" w14:textId="4387A784" w:rsidR="00DE77EE" w:rsidRPr="00801305" w:rsidRDefault="00DE77EE" w:rsidP="00E03283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  <w:r>
        <w:rPr>
          <w:rFonts w:ascii="Verdana" w:eastAsia="Syntax-Roman" w:hAnsi="Verdana" w:cs="Syntax-Roman"/>
        </w:rPr>
        <w:t>Daarna beschrijf je wat jullie doen met gewasresten (2)</w:t>
      </w:r>
    </w:p>
    <w:p w14:paraId="73457966" w14:textId="77777777" w:rsidR="003646FC" w:rsidRDefault="003646FC" w:rsidP="00E03283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</w:p>
    <w:p w14:paraId="659D213B" w14:textId="6C19D903" w:rsidR="00DE77EE" w:rsidRPr="00DE77EE" w:rsidRDefault="00DE77EE" w:rsidP="005E32D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  <w:b/>
        </w:rPr>
      </w:pPr>
      <w:r w:rsidRPr="00DE77EE">
        <w:rPr>
          <w:rFonts w:ascii="Verdana" w:eastAsia="Syntax-Roman" w:hAnsi="Verdana" w:cs="Syntax-Roman"/>
          <w:b/>
        </w:rPr>
        <w:t>Teeltwisseling</w:t>
      </w:r>
    </w:p>
    <w:p w14:paraId="145A1E9C" w14:textId="1E4DC2CF" w:rsidR="00E03283" w:rsidRPr="00DE77EE" w:rsidRDefault="00DE77EE" w:rsidP="00DE77EE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  <w:r>
        <w:rPr>
          <w:rFonts w:ascii="Verdana" w:eastAsia="Syntax-Roman" w:hAnsi="Verdana" w:cs="Syntax-Roman"/>
        </w:rPr>
        <w:t>B</w:t>
      </w:r>
      <w:r w:rsidRPr="00DE77EE">
        <w:rPr>
          <w:rFonts w:ascii="Verdana" w:eastAsia="Syntax-Roman" w:hAnsi="Verdana" w:cs="Syntax-Roman"/>
        </w:rPr>
        <w:t>eantwoord</w:t>
      </w:r>
      <w:r w:rsidR="00E03283" w:rsidRPr="00DE77EE">
        <w:rPr>
          <w:rFonts w:ascii="Verdana" w:eastAsia="Syntax-Roman" w:hAnsi="Verdana" w:cs="Syntax-Roman"/>
        </w:rPr>
        <w:t xml:space="preserve"> onderstaande vragen en voer de opdrachten uit. Bij het vervaardigen van de checklist kun je gebruikmaken van het voorbeeldschema.</w:t>
      </w:r>
    </w:p>
    <w:p w14:paraId="1EBFB0FA" w14:textId="77777777" w:rsidR="003646FC" w:rsidRPr="003646FC" w:rsidRDefault="003646FC" w:rsidP="003646FC">
      <w:pPr>
        <w:pStyle w:val="Lijstalinea"/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</w:p>
    <w:p w14:paraId="60550888" w14:textId="77777777" w:rsidR="00E03283" w:rsidRPr="00801305" w:rsidRDefault="00E03283" w:rsidP="00E03283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801305">
        <w:rPr>
          <w:rFonts w:ascii="Verdana" w:eastAsia="Syntax-Roman" w:hAnsi="Verdana" w:cs="Syntax-Roman"/>
        </w:rPr>
        <w:t xml:space="preserve">a </w:t>
      </w:r>
      <w:r>
        <w:rPr>
          <w:rFonts w:ascii="Verdana" w:eastAsia="Syntax-Roman" w:hAnsi="Verdana" w:cs="Syntax-Roman"/>
        </w:rPr>
        <w:tab/>
      </w:r>
      <w:r w:rsidRPr="00801305">
        <w:rPr>
          <w:rFonts w:ascii="Verdana" w:eastAsia="Syntax-Roman" w:hAnsi="Verdana" w:cs="Syntax-Roman"/>
        </w:rPr>
        <w:t>Hoe vaak vindt op jouw leerbedrijf teeltwisseling plaats? Geef dit aan voor de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verschillende afdelingen.</w:t>
      </w:r>
    </w:p>
    <w:p w14:paraId="39353CA6" w14:textId="77777777" w:rsidR="00E03283" w:rsidRPr="00801305" w:rsidRDefault="00E03283" w:rsidP="00E03283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801305">
        <w:rPr>
          <w:rFonts w:ascii="Verdana" w:eastAsia="Syntax-Roman" w:hAnsi="Verdana" w:cs="Syntax-Roman"/>
        </w:rPr>
        <w:t>B</w:t>
      </w:r>
      <w:r>
        <w:rPr>
          <w:rFonts w:ascii="Verdana" w:eastAsia="Syntax-Roman" w:hAnsi="Verdana" w:cs="Syntax-Roman"/>
        </w:rPr>
        <w:tab/>
      </w:r>
      <w:r w:rsidRPr="00801305">
        <w:rPr>
          <w:rFonts w:ascii="Verdana" w:eastAsia="Syntax-Roman" w:hAnsi="Verdana" w:cs="Syntax-Roman"/>
        </w:rPr>
        <w:t>Onderneemt de tuinder al activiteiten ter voorbereiding op de nieuwe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teelt, als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de oude teelt bijna verwijderd moet worden? Zo ja, welke?</w:t>
      </w:r>
    </w:p>
    <w:p w14:paraId="4A646DB7" w14:textId="77777777" w:rsidR="00E03283" w:rsidRPr="00801305" w:rsidRDefault="00E03283" w:rsidP="00E03283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801305">
        <w:rPr>
          <w:rFonts w:ascii="Verdana" w:eastAsia="Syntax-Roman" w:hAnsi="Verdana" w:cs="Syntax-Roman"/>
        </w:rPr>
        <w:t xml:space="preserve">c </w:t>
      </w:r>
      <w:r>
        <w:rPr>
          <w:rFonts w:ascii="Verdana" w:eastAsia="Syntax-Roman" w:hAnsi="Verdana" w:cs="Syntax-Roman"/>
        </w:rPr>
        <w:tab/>
      </w:r>
      <w:r w:rsidRPr="00801305">
        <w:rPr>
          <w:rFonts w:ascii="Verdana" w:eastAsia="Syntax-Roman" w:hAnsi="Verdana" w:cs="Syntax-Roman"/>
        </w:rPr>
        <w:t>Inventariseer alle werkzaamheden die betrekking hebben op de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teeltwisseling,</w:t>
      </w:r>
      <w:r>
        <w:rPr>
          <w:rFonts w:ascii="Verdana" w:eastAsia="Syntax-Roman" w:hAnsi="Verdana" w:cs="Syntax-Roman"/>
        </w:rPr>
        <w:t xml:space="preserve"> </w:t>
      </w:r>
      <w:r w:rsidRPr="00801305">
        <w:rPr>
          <w:rFonts w:ascii="Verdana" w:eastAsia="Syntax-Roman" w:hAnsi="Verdana" w:cs="Syntax-Roman"/>
        </w:rPr>
        <w:t>en plaats deze in de juiste tijdsvolgorde.</w:t>
      </w:r>
    </w:p>
    <w:p w14:paraId="2CAC739D" w14:textId="322DD734" w:rsidR="00E03283" w:rsidRPr="003646FC" w:rsidRDefault="00E76F09" w:rsidP="00381A3F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>
        <w:rPr>
          <w:rFonts w:ascii="Verdana" w:eastAsia="Syntax-Roman" w:hAnsi="Verdana" w:cs="Syntax-Roman"/>
        </w:rPr>
        <w:t>d</w:t>
      </w:r>
      <w:r w:rsidR="00E03283">
        <w:rPr>
          <w:rFonts w:ascii="Verdana" w:eastAsia="Syntax-Roman" w:hAnsi="Verdana" w:cs="Syntax-Roman"/>
        </w:rPr>
        <w:t xml:space="preserve"> </w:t>
      </w:r>
      <w:r w:rsidR="00E03283">
        <w:rPr>
          <w:rFonts w:ascii="Verdana" w:eastAsia="Syntax-Roman" w:hAnsi="Verdana" w:cs="Syntax-Roman"/>
        </w:rPr>
        <w:tab/>
      </w:r>
      <w:r w:rsidR="003646FC" w:rsidRPr="003646FC">
        <w:rPr>
          <w:rFonts w:ascii="Verdana" w:eastAsia="Syntax-Roman" w:hAnsi="Verdana" w:cs="Syntax-Roman"/>
        </w:rPr>
        <w:t>V</w:t>
      </w:r>
      <w:r w:rsidR="00E03283" w:rsidRPr="003646FC">
        <w:rPr>
          <w:rFonts w:ascii="Verdana" w:eastAsia="Syntax-Roman" w:hAnsi="Verdana" w:cs="Syntax-Roman"/>
        </w:rPr>
        <w:t>erwerk alle gegevens in een lijst, waarin je steeds kunt zien wat de volgende</w:t>
      </w:r>
      <w:r w:rsidR="003646FC" w:rsidRPr="003646FC">
        <w:rPr>
          <w:rFonts w:ascii="Verdana" w:eastAsia="Syntax-Roman" w:hAnsi="Verdana" w:cs="Syntax-Roman"/>
        </w:rPr>
        <w:t xml:space="preserve"> </w:t>
      </w:r>
      <w:r w:rsidR="00E03283" w:rsidRPr="003646FC">
        <w:rPr>
          <w:rFonts w:ascii="Verdana" w:eastAsia="Syntax-Roman" w:hAnsi="Verdana" w:cs="Syntax-Roman"/>
        </w:rPr>
        <w:t>stap is en hoeveel tijd nodig is.</w:t>
      </w:r>
    </w:p>
    <w:p w14:paraId="34229857" w14:textId="77777777" w:rsidR="003646FC" w:rsidRPr="00801305" w:rsidRDefault="003646FC" w:rsidP="00E03283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</w:p>
    <w:p w14:paraId="6EDC1DD5" w14:textId="158CA217" w:rsidR="00E03283" w:rsidRPr="003646FC" w:rsidRDefault="00E03283" w:rsidP="003646F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  <w:r w:rsidRPr="003646FC">
        <w:rPr>
          <w:rFonts w:ascii="Verdana" w:eastAsia="Syntax-Roman" w:hAnsi="Verdana" w:cs="Syntax-Roman"/>
        </w:rPr>
        <w:t>Bespreek de checklist met je praktijkopleider.</w:t>
      </w:r>
    </w:p>
    <w:p w14:paraId="0D715F61" w14:textId="77777777" w:rsidR="00E03283" w:rsidRDefault="00E03283" w:rsidP="00E03283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</w:p>
    <w:p w14:paraId="5164CE66" w14:textId="31FDE3B9" w:rsidR="003646FC" w:rsidRDefault="003646FC" w:rsidP="00E03283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  <w:r>
        <w:rPr>
          <w:rFonts w:ascii="Verdana" w:eastAsia="Syntax-Roman" w:hAnsi="Verdana" w:cs="Syntax-Roman"/>
        </w:rPr>
        <w:br/>
      </w:r>
    </w:p>
    <w:p w14:paraId="7415F48A" w14:textId="77777777" w:rsidR="003646FC" w:rsidRDefault="003646FC">
      <w:pPr>
        <w:spacing w:after="0" w:line="240" w:lineRule="auto"/>
        <w:ind w:left="425" w:hanging="425"/>
        <w:rPr>
          <w:rFonts w:ascii="Verdana" w:eastAsia="Syntax-Roman" w:hAnsi="Verdana" w:cs="Syntax-Roman"/>
        </w:rPr>
      </w:pPr>
      <w:r>
        <w:rPr>
          <w:rFonts w:ascii="Verdana" w:eastAsia="Syntax-Roman" w:hAnsi="Verdana" w:cs="Syntax-Roman"/>
        </w:rPr>
        <w:br w:type="page"/>
      </w:r>
    </w:p>
    <w:p w14:paraId="0CAF0921" w14:textId="77777777" w:rsidR="00E03283" w:rsidRDefault="00E03283" w:rsidP="00E03283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</w:p>
    <w:p w14:paraId="234F07CE" w14:textId="77777777" w:rsidR="00E03283" w:rsidRDefault="00E03283" w:rsidP="00E03283">
      <w:pPr>
        <w:autoSpaceDE w:val="0"/>
        <w:autoSpaceDN w:val="0"/>
        <w:adjustRightInd w:val="0"/>
        <w:spacing w:after="0" w:line="240" w:lineRule="auto"/>
        <w:rPr>
          <w:rFonts w:ascii="Verdana" w:eastAsia="Syntax-Roman" w:hAnsi="Verdana" w:cs="Syntax-Roman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256"/>
        <w:gridCol w:w="2835"/>
        <w:gridCol w:w="2976"/>
      </w:tblGrid>
      <w:tr w:rsidR="00E76F09" w14:paraId="24648F64" w14:textId="77777777" w:rsidTr="00E76F09">
        <w:trPr>
          <w:trHeight w:val="457"/>
        </w:trPr>
        <w:tc>
          <w:tcPr>
            <w:tcW w:w="3256" w:type="dxa"/>
            <w:shd w:val="clear" w:color="auto" w:fill="002060"/>
          </w:tcPr>
          <w:p w14:paraId="29EB4121" w14:textId="77777777" w:rsidR="00E76F09" w:rsidRPr="00BE77B0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  <w:r w:rsidRPr="00BE77B0">
              <w:rPr>
                <w:rFonts w:ascii="Verdana" w:eastAsia="Syntax-Roman" w:hAnsi="Verdana" w:cs="Syntax-Roman"/>
              </w:rPr>
              <w:t>Werkzaamheden</w:t>
            </w:r>
          </w:p>
        </w:tc>
        <w:tc>
          <w:tcPr>
            <w:tcW w:w="2835" w:type="dxa"/>
            <w:shd w:val="clear" w:color="auto" w:fill="002060"/>
          </w:tcPr>
          <w:p w14:paraId="2A3C586D" w14:textId="77777777" w:rsidR="00E76F09" w:rsidRPr="00BE77B0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  <w:bookmarkStart w:id="0" w:name="_GoBack"/>
            <w:bookmarkEnd w:id="0"/>
            <w:r w:rsidRPr="00BE77B0">
              <w:rPr>
                <w:rFonts w:ascii="Verdana" w:eastAsia="Syntax-Roman" w:hAnsi="Verdana" w:cs="Syntax-Roman"/>
              </w:rPr>
              <w:t>Volgorde (dag)</w:t>
            </w:r>
          </w:p>
        </w:tc>
        <w:tc>
          <w:tcPr>
            <w:tcW w:w="2976" w:type="dxa"/>
            <w:shd w:val="clear" w:color="auto" w:fill="002060"/>
          </w:tcPr>
          <w:p w14:paraId="68190F15" w14:textId="77777777" w:rsidR="00E76F09" w:rsidRPr="00BE77B0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  <w:r w:rsidRPr="00BE77B0">
              <w:rPr>
                <w:rFonts w:ascii="Verdana" w:eastAsia="Syntax-Roman" w:hAnsi="Verdana" w:cs="Syntax-Roman"/>
              </w:rPr>
              <w:t>Opmerkingen</w:t>
            </w:r>
          </w:p>
        </w:tc>
      </w:tr>
      <w:tr w:rsidR="00E76F09" w14:paraId="422AF00F" w14:textId="77777777" w:rsidTr="00E76F09">
        <w:trPr>
          <w:trHeight w:val="705"/>
        </w:trPr>
        <w:tc>
          <w:tcPr>
            <w:tcW w:w="3256" w:type="dxa"/>
          </w:tcPr>
          <w:p w14:paraId="40DDC559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835" w:type="dxa"/>
          </w:tcPr>
          <w:p w14:paraId="778A2635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976" w:type="dxa"/>
          </w:tcPr>
          <w:p w14:paraId="09E8C71A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</w:tr>
      <w:tr w:rsidR="00E76F09" w14:paraId="45909D55" w14:textId="77777777" w:rsidTr="00E76F09">
        <w:trPr>
          <w:trHeight w:val="829"/>
        </w:trPr>
        <w:tc>
          <w:tcPr>
            <w:tcW w:w="3256" w:type="dxa"/>
          </w:tcPr>
          <w:p w14:paraId="04485176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835" w:type="dxa"/>
          </w:tcPr>
          <w:p w14:paraId="24E2D00F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976" w:type="dxa"/>
          </w:tcPr>
          <w:p w14:paraId="2C54A026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</w:tr>
      <w:tr w:rsidR="00E76F09" w14:paraId="0D321DA2" w14:textId="77777777" w:rsidTr="00E76F09">
        <w:trPr>
          <w:trHeight w:val="841"/>
        </w:trPr>
        <w:tc>
          <w:tcPr>
            <w:tcW w:w="3256" w:type="dxa"/>
          </w:tcPr>
          <w:p w14:paraId="57F0A350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835" w:type="dxa"/>
          </w:tcPr>
          <w:p w14:paraId="7728A717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976" w:type="dxa"/>
          </w:tcPr>
          <w:p w14:paraId="6D9F23ED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</w:tr>
      <w:tr w:rsidR="00E76F09" w14:paraId="34A2A463" w14:textId="77777777" w:rsidTr="00E76F09">
        <w:trPr>
          <w:trHeight w:val="841"/>
        </w:trPr>
        <w:tc>
          <w:tcPr>
            <w:tcW w:w="3256" w:type="dxa"/>
          </w:tcPr>
          <w:p w14:paraId="3DF3603E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835" w:type="dxa"/>
          </w:tcPr>
          <w:p w14:paraId="2EF28442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976" w:type="dxa"/>
          </w:tcPr>
          <w:p w14:paraId="28C8A65A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</w:tr>
      <w:tr w:rsidR="00E76F09" w14:paraId="2BC641FD" w14:textId="77777777" w:rsidTr="00E76F09">
        <w:trPr>
          <w:trHeight w:val="841"/>
        </w:trPr>
        <w:tc>
          <w:tcPr>
            <w:tcW w:w="3256" w:type="dxa"/>
          </w:tcPr>
          <w:p w14:paraId="16145E1A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835" w:type="dxa"/>
          </w:tcPr>
          <w:p w14:paraId="69B503B0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976" w:type="dxa"/>
          </w:tcPr>
          <w:p w14:paraId="605B5B31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</w:tr>
      <w:tr w:rsidR="00E76F09" w14:paraId="0AE54558" w14:textId="77777777" w:rsidTr="00E76F09">
        <w:trPr>
          <w:trHeight w:val="841"/>
        </w:trPr>
        <w:tc>
          <w:tcPr>
            <w:tcW w:w="3256" w:type="dxa"/>
          </w:tcPr>
          <w:p w14:paraId="144D5B0B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835" w:type="dxa"/>
          </w:tcPr>
          <w:p w14:paraId="02E116D9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976" w:type="dxa"/>
          </w:tcPr>
          <w:p w14:paraId="103636E9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</w:tr>
      <w:tr w:rsidR="00E76F09" w14:paraId="27F7C198" w14:textId="77777777" w:rsidTr="00E76F09">
        <w:trPr>
          <w:trHeight w:val="841"/>
        </w:trPr>
        <w:tc>
          <w:tcPr>
            <w:tcW w:w="3256" w:type="dxa"/>
          </w:tcPr>
          <w:p w14:paraId="43D1CD8E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835" w:type="dxa"/>
          </w:tcPr>
          <w:p w14:paraId="1B7C9BCD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976" w:type="dxa"/>
          </w:tcPr>
          <w:p w14:paraId="1671D4A7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</w:tr>
      <w:tr w:rsidR="00E76F09" w14:paraId="2F184C81" w14:textId="77777777" w:rsidTr="00E76F09">
        <w:trPr>
          <w:trHeight w:val="841"/>
        </w:trPr>
        <w:tc>
          <w:tcPr>
            <w:tcW w:w="3256" w:type="dxa"/>
          </w:tcPr>
          <w:p w14:paraId="71E02EF4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835" w:type="dxa"/>
          </w:tcPr>
          <w:p w14:paraId="114143FB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  <w:tc>
          <w:tcPr>
            <w:tcW w:w="2976" w:type="dxa"/>
          </w:tcPr>
          <w:p w14:paraId="0FD9BC45" w14:textId="77777777" w:rsidR="00E76F09" w:rsidRDefault="00E76F09" w:rsidP="00484BB3">
            <w:pPr>
              <w:autoSpaceDE w:val="0"/>
              <w:autoSpaceDN w:val="0"/>
              <w:adjustRightInd w:val="0"/>
              <w:rPr>
                <w:rFonts w:ascii="Verdana" w:eastAsia="Syntax-Roman" w:hAnsi="Verdana" w:cs="Syntax-Roman"/>
              </w:rPr>
            </w:pPr>
          </w:p>
        </w:tc>
      </w:tr>
    </w:tbl>
    <w:p w14:paraId="03D406D7" w14:textId="5A8A2377" w:rsidR="00192DB9" w:rsidRDefault="00192DB9"/>
    <w:p w14:paraId="007F61CE" w14:textId="31D7B995" w:rsidR="00EB3B35" w:rsidRDefault="00EB3B35">
      <w:pPr>
        <w:spacing w:after="0" w:line="240" w:lineRule="auto"/>
        <w:ind w:left="425" w:hanging="425"/>
      </w:pPr>
      <w:r>
        <w:br w:type="page"/>
      </w:r>
    </w:p>
    <w:p w14:paraId="3BF7673E" w14:textId="63E28924" w:rsidR="00EB3B35" w:rsidRPr="00EB3B35" w:rsidRDefault="003646FC" w:rsidP="00EB3B35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2. </w:t>
      </w:r>
      <w:r w:rsidR="00EB3B35" w:rsidRPr="00EB3B35">
        <w:rPr>
          <w:rFonts w:ascii="Verdana" w:hAnsi="Verdana"/>
          <w:b/>
        </w:rPr>
        <w:t>Het oude gewas of restanten</w:t>
      </w:r>
    </w:p>
    <w:p w14:paraId="122A7E34" w14:textId="77777777" w:rsidR="00EB3B35" w:rsidRPr="00EB3B35" w:rsidRDefault="00EB3B35" w:rsidP="00EB3B3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EB3B35">
        <w:rPr>
          <w:rFonts w:ascii="Verdana" w:hAnsi="Verdana"/>
          <w:color w:val="000000"/>
          <w:sz w:val="27"/>
          <w:szCs w:val="27"/>
        </w:rPr>
        <w:t>a</w:t>
      </w:r>
      <w:r w:rsidRPr="00EB3B35">
        <w:rPr>
          <w:rFonts w:ascii="Verdana" w:eastAsia="Syntax-Roman" w:hAnsi="Verdana" w:cs="Syntax-Roman"/>
        </w:rPr>
        <w:t>. Beschrijf wat er gedaan wordt bij het opruimen van de oude gewasresten.</w:t>
      </w:r>
    </w:p>
    <w:p w14:paraId="03383EE7" w14:textId="77777777" w:rsidR="00EB3B35" w:rsidRPr="00EB3B35" w:rsidRDefault="00EB3B35" w:rsidP="00EB3B3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EB3B35">
        <w:rPr>
          <w:rFonts w:ascii="Verdana" w:eastAsia="Syntax-Roman" w:hAnsi="Verdana" w:cs="Syntax-Roman"/>
        </w:rPr>
        <w:t>b. Hoeveel materiaal is het (gewicht)</w:t>
      </w:r>
    </w:p>
    <w:p w14:paraId="1FD1C543" w14:textId="77777777" w:rsidR="00EB3B35" w:rsidRPr="00EB3B35" w:rsidRDefault="00EB3B35" w:rsidP="00EB3B3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EB3B35">
        <w:rPr>
          <w:rFonts w:ascii="Verdana" w:eastAsia="Syntax-Roman" w:hAnsi="Verdana" w:cs="Syntax-Roman"/>
        </w:rPr>
        <w:t>c. Waar gaat het naar toe</w:t>
      </w:r>
    </w:p>
    <w:p w14:paraId="4D896EA9" w14:textId="77777777" w:rsidR="00EB3B35" w:rsidRPr="00EB3B35" w:rsidRDefault="00EB3B35" w:rsidP="00EB3B3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EB3B35">
        <w:rPr>
          <w:rFonts w:ascii="Verdana" w:eastAsia="Syntax-Roman" w:hAnsi="Verdana" w:cs="Syntax-Roman"/>
        </w:rPr>
        <w:t>d. Wie doen het werk</w:t>
      </w:r>
    </w:p>
    <w:p w14:paraId="2C6739A3" w14:textId="77777777" w:rsidR="00EB3B35" w:rsidRPr="00EB3B35" w:rsidRDefault="00EB3B35" w:rsidP="00EB3B3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EB3B35">
        <w:rPr>
          <w:rFonts w:ascii="Verdana" w:eastAsia="Syntax-Roman" w:hAnsi="Verdana" w:cs="Syntax-Roman"/>
        </w:rPr>
        <w:t>e. Welke machines, apparaten of werktuigen worden gebruikt?</w:t>
      </w:r>
    </w:p>
    <w:p w14:paraId="0F1AFFCE" w14:textId="77777777" w:rsidR="00EB3B35" w:rsidRPr="00EB3B35" w:rsidRDefault="00EB3B35" w:rsidP="00EB3B3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Verdana" w:eastAsia="Syntax-Roman" w:hAnsi="Verdana" w:cs="Syntax-Roman"/>
        </w:rPr>
      </w:pPr>
      <w:r w:rsidRPr="00EB3B35">
        <w:rPr>
          <w:rFonts w:ascii="Verdana" w:eastAsia="Syntax-Roman" w:hAnsi="Verdana" w:cs="Syntax-Roman"/>
        </w:rPr>
        <w:t>f. Maak foto’s van deze machines, werktuigen en apparaten</w:t>
      </w:r>
    </w:p>
    <w:sectPr w:rsidR="00EB3B35" w:rsidRPr="00EB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apfDingbats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yntax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-Roman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5457"/>
    <w:multiLevelType w:val="hybridMultilevel"/>
    <w:tmpl w:val="A3128E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47895"/>
    <w:multiLevelType w:val="hybridMultilevel"/>
    <w:tmpl w:val="E9064B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57C70"/>
    <w:multiLevelType w:val="hybridMultilevel"/>
    <w:tmpl w:val="F6582A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83"/>
    <w:rsid w:val="00192DB9"/>
    <w:rsid w:val="003646FC"/>
    <w:rsid w:val="00381A3F"/>
    <w:rsid w:val="00473EA1"/>
    <w:rsid w:val="007614D5"/>
    <w:rsid w:val="00A135EA"/>
    <w:rsid w:val="00CA08C0"/>
    <w:rsid w:val="00DE77EE"/>
    <w:rsid w:val="00E03283"/>
    <w:rsid w:val="00E76F09"/>
    <w:rsid w:val="00EB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F7A5"/>
  <w15:chartTrackingRefBased/>
  <w15:docId w15:val="{268AC8B5-C80F-42C1-B32D-9CC3E813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03283"/>
    <w:pPr>
      <w:spacing w:after="160" w:line="259" w:lineRule="auto"/>
      <w:ind w:left="0" w:firstLine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03283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EB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6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ccdd08341f0816e5b9aedfb203ccbcd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711662a8af1e2d8c5777d773d499160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32606-60DB-49E5-9EF8-FE683601626A}"/>
</file>

<file path=customXml/itemProps2.xml><?xml version="1.0" encoding="utf-8"?>
<ds:datastoreItem xmlns:ds="http://schemas.openxmlformats.org/officeDocument/2006/customXml" ds:itemID="{A09750CD-9515-4976-B462-C2DFC8A67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30FDC-1BC3-440E-8010-C89C7388FC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Zone.college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 Verbeek</dc:creator>
  <cp:keywords/>
  <dc:description/>
  <cp:lastModifiedBy>Ben Nienhuis</cp:lastModifiedBy>
  <cp:revision>3</cp:revision>
  <dcterms:created xsi:type="dcterms:W3CDTF">2022-01-13T09:38:00Z</dcterms:created>
  <dcterms:modified xsi:type="dcterms:W3CDTF">2022-01-13T09:40:00Z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